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>Príloha 1 – Návrh na plnenie kritérií hodnotenia</w:t>
      </w:r>
    </w:p>
    <w:p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je </w:t>
      </w:r>
      <w:r w:rsidR="00E04FA0">
        <w:rPr>
          <w:rFonts w:ascii="Franklin Gothic Book" w:hAnsi="Franklin Gothic Book" w:cs="Calibri"/>
          <w:sz w:val="20"/>
        </w:rPr>
        <w:t xml:space="preserve">vypracovanie projektovej dokumentácie </w:t>
      </w:r>
      <w:r w:rsidRPr="000619C1">
        <w:rPr>
          <w:rFonts w:ascii="Franklin Gothic Book" w:hAnsi="Franklin Gothic Book" w:cs="Calibri"/>
          <w:sz w:val="20"/>
        </w:rPr>
        <w:t xml:space="preserve"> v rámci projektu „</w:t>
      </w:r>
      <w:r w:rsidR="00D51E62" w:rsidRPr="00D51E62">
        <w:rPr>
          <w:rFonts w:ascii="Franklin Gothic Book" w:hAnsi="Franklin Gothic Book" w:cs="Calibri"/>
          <w:sz w:val="20"/>
        </w:rPr>
        <w:t>Zateplenie budovy Materskej školy v obci Lipovec (zníženie energetickej náročnosti)</w:t>
      </w:r>
      <w:r w:rsidR="008E6125" w:rsidRPr="008E6125">
        <w:rPr>
          <w:rFonts w:ascii="Franklin Gothic Book" w:hAnsi="Franklin Gothic Book" w:cs="Calibri"/>
          <w:sz w:val="20"/>
        </w:rPr>
        <w:t xml:space="preserve"> - projektová dokumentácia</w:t>
      </w:r>
      <w:r w:rsidRPr="000619C1">
        <w:rPr>
          <w:rFonts w:ascii="Franklin Gothic Book" w:hAnsi="Franklin Gothic Book" w:cs="Calibri"/>
          <w:sz w:val="20"/>
        </w:rPr>
        <w:t>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D51E62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bookmarkStart w:id="1" w:name="_Hlk15991118"/>
            <w:r w:rsidRPr="00D51E62">
              <w:rPr>
                <w:rFonts w:ascii="Franklin Gothic Book" w:hAnsi="Franklin Gothic Book" w:cs="Calibri"/>
                <w:sz w:val="20"/>
                <w:szCs w:val="20"/>
              </w:rPr>
              <w:t>Zateplenie budovy Materskej školy v obci Lipovec (zníženie energetickej náročnosti)</w:t>
            </w:r>
            <w:r w:rsidR="008E6125" w:rsidRPr="008E6125">
              <w:rPr>
                <w:rFonts w:ascii="Franklin Gothic Book" w:hAnsi="Franklin Gothic Book" w:cs="Calibri"/>
                <w:sz w:val="20"/>
                <w:szCs w:val="20"/>
              </w:rPr>
              <w:t xml:space="preserve"> - projektová dokumentácia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bookmarkEnd w:id="1"/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242CD0"/>
    <w:rsid w:val="0026253B"/>
    <w:rsid w:val="002B502E"/>
    <w:rsid w:val="002C1897"/>
    <w:rsid w:val="002D1C9C"/>
    <w:rsid w:val="003766A5"/>
    <w:rsid w:val="004F3AA6"/>
    <w:rsid w:val="00531881"/>
    <w:rsid w:val="00536DCD"/>
    <w:rsid w:val="00560ACD"/>
    <w:rsid w:val="00595EC5"/>
    <w:rsid w:val="005A0AD7"/>
    <w:rsid w:val="005E2928"/>
    <w:rsid w:val="006D7F82"/>
    <w:rsid w:val="006E1B78"/>
    <w:rsid w:val="007238F6"/>
    <w:rsid w:val="00764411"/>
    <w:rsid w:val="00767109"/>
    <w:rsid w:val="007F50C1"/>
    <w:rsid w:val="00831B5F"/>
    <w:rsid w:val="00852651"/>
    <w:rsid w:val="00871091"/>
    <w:rsid w:val="00885108"/>
    <w:rsid w:val="008E6125"/>
    <w:rsid w:val="009B36FB"/>
    <w:rsid w:val="009C5E5B"/>
    <w:rsid w:val="00A208FF"/>
    <w:rsid w:val="00A822E6"/>
    <w:rsid w:val="00AB03BD"/>
    <w:rsid w:val="00B75158"/>
    <w:rsid w:val="00B7545F"/>
    <w:rsid w:val="00BC7A58"/>
    <w:rsid w:val="00C44A29"/>
    <w:rsid w:val="00C73C1B"/>
    <w:rsid w:val="00D07CCF"/>
    <w:rsid w:val="00D26E01"/>
    <w:rsid w:val="00D3702E"/>
    <w:rsid w:val="00D51E62"/>
    <w:rsid w:val="00D65F30"/>
    <w:rsid w:val="00E04FA0"/>
    <w:rsid w:val="00E4125F"/>
    <w:rsid w:val="00F049C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abc</cp:lastModifiedBy>
  <cp:revision>2</cp:revision>
  <dcterms:created xsi:type="dcterms:W3CDTF">2020-02-26T15:16:00Z</dcterms:created>
  <dcterms:modified xsi:type="dcterms:W3CDTF">2020-02-26T15:16:00Z</dcterms:modified>
</cp:coreProperties>
</file>